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5F" w:rsidRPr="00BD505F" w:rsidRDefault="00BD505F" w:rsidP="00BD505F">
      <w:pPr>
        <w:spacing w:after="0" w:line="240" w:lineRule="atLeast"/>
        <w:jc w:val="center"/>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TAŞINMAZLAR SATILACAKTIR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b/>
          <w:bCs/>
          <w:color w:val="0000CC"/>
          <w:sz w:val="18"/>
          <w:szCs w:val="18"/>
          <w:lang w:eastAsia="tr-TR"/>
        </w:rPr>
        <w:t>Saray Belediye Başkanlığından:</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Madde 1 - Aşağıda tapu kaydı ve niteliği belirtilen ve belediyenin mülkiyetinde bulunan taşınmazlar Saray Belediyesince, aşağıda tarih ve saati belirtilen zamanda </w:t>
      </w:r>
      <w:proofErr w:type="spellStart"/>
      <w:r w:rsidRPr="00BD505F">
        <w:rPr>
          <w:rFonts w:ascii="Times New Roman" w:eastAsia="Times New Roman" w:hAnsi="Times New Roman" w:cs="Times New Roman"/>
          <w:color w:val="000000"/>
          <w:sz w:val="18"/>
          <w:szCs w:val="18"/>
          <w:lang w:eastAsia="tr-TR"/>
        </w:rPr>
        <w:t>Ayaspaşa</w:t>
      </w:r>
      <w:proofErr w:type="spellEnd"/>
      <w:r w:rsidRPr="00BD505F">
        <w:rPr>
          <w:rFonts w:ascii="Times New Roman" w:eastAsia="Times New Roman" w:hAnsi="Times New Roman" w:cs="Times New Roman"/>
          <w:color w:val="000000"/>
          <w:sz w:val="18"/>
          <w:szCs w:val="18"/>
          <w:lang w:eastAsia="tr-TR"/>
        </w:rPr>
        <w:t> Mah. Atatürk Alanı No: 32 adresinde Encümen Toplantı Odasında yapılacak ihale ile satılacaktır. Taşınmazlar ile ilgili imar durum belgeleri İmar ve Şehircilik </w:t>
      </w:r>
      <w:proofErr w:type="spellStart"/>
      <w:r w:rsidRPr="00BD505F">
        <w:rPr>
          <w:rFonts w:ascii="Times New Roman" w:eastAsia="Times New Roman" w:hAnsi="Times New Roman" w:cs="Times New Roman"/>
          <w:color w:val="000000"/>
          <w:sz w:val="18"/>
          <w:szCs w:val="18"/>
          <w:lang w:eastAsia="tr-TR"/>
        </w:rPr>
        <w:t>Müd</w:t>
      </w:r>
      <w:proofErr w:type="spellEnd"/>
      <w:r w:rsidRPr="00BD505F">
        <w:rPr>
          <w:rFonts w:ascii="Times New Roman" w:eastAsia="Times New Roman" w:hAnsi="Times New Roman" w:cs="Times New Roman"/>
          <w:color w:val="000000"/>
          <w:sz w:val="18"/>
          <w:szCs w:val="18"/>
          <w:lang w:eastAsia="tr-TR"/>
        </w:rPr>
        <w:t>. </w:t>
      </w:r>
      <w:proofErr w:type="gramStart"/>
      <w:r w:rsidRPr="00BD505F">
        <w:rPr>
          <w:rFonts w:ascii="Times New Roman" w:eastAsia="Times New Roman" w:hAnsi="Times New Roman" w:cs="Times New Roman"/>
          <w:color w:val="000000"/>
          <w:sz w:val="18"/>
          <w:szCs w:val="18"/>
          <w:lang w:eastAsia="tr-TR"/>
        </w:rPr>
        <w:t>ve</w:t>
      </w:r>
      <w:proofErr w:type="gramEnd"/>
      <w:r w:rsidRPr="00BD505F">
        <w:rPr>
          <w:rFonts w:ascii="Times New Roman" w:eastAsia="Times New Roman" w:hAnsi="Times New Roman" w:cs="Times New Roman"/>
          <w:color w:val="000000"/>
          <w:sz w:val="18"/>
          <w:szCs w:val="18"/>
          <w:lang w:eastAsia="tr-TR"/>
        </w:rPr>
        <w:t> www.saray.bel.tr resmi sitesi “İHALELER’’ link başlığından </w:t>
      </w:r>
      <w:proofErr w:type="spellStart"/>
      <w:r w:rsidRPr="00BD505F">
        <w:rPr>
          <w:rFonts w:ascii="Times New Roman" w:eastAsia="Times New Roman" w:hAnsi="Times New Roman" w:cs="Times New Roman"/>
          <w:color w:val="000000"/>
          <w:sz w:val="18"/>
          <w:szCs w:val="18"/>
          <w:lang w:eastAsia="tr-TR"/>
        </w:rPr>
        <w:t>ulaşılabilinir</w:t>
      </w:r>
      <w:proofErr w:type="spellEnd"/>
      <w:r w:rsidRPr="00BD505F">
        <w:rPr>
          <w:rFonts w:ascii="Times New Roman" w:eastAsia="Times New Roman" w:hAnsi="Times New Roman" w:cs="Times New Roman"/>
          <w:color w:val="000000"/>
          <w:sz w:val="18"/>
          <w:szCs w:val="18"/>
          <w:lang w:eastAsia="tr-TR"/>
        </w:rPr>
        <w:t>.</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Madde 2 - İhale Saray Belediye Başkanlığı’nca, 08.09.1983 tarih, 2886 Sayılı Devlet İhale Kanunu hükümleri çerçevesinde 45. maddesi uyarınca Açık Artırma usulü ile yapılacaktır.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Madde 3 - Satış işleminden K.D.V alınmayacaktır. Şartname Bedeli 50.00-TL olup, İhaleye ait şartname Destek Hizmetleri Müdürlüğü’nden görülebilir veya temin edilebilir.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263"/>
        <w:gridCol w:w="1665"/>
        <w:gridCol w:w="1166"/>
        <w:gridCol w:w="532"/>
        <w:gridCol w:w="629"/>
        <w:gridCol w:w="1020"/>
        <w:gridCol w:w="868"/>
        <w:gridCol w:w="890"/>
        <w:gridCol w:w="698"/>
        <w:gridCol w:w="423"/>
        <w:gridCol w:w="499"/>
      </w:tblGrid>
      <w:tr w:rsidR="00BD505F" w:rsidRPr="00BD505F" w:rsidTr="00BD505F">
        <w:trPr>
          <w:trHeight w:val="276"/>
          <w:tblHead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S.</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N.</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Mahalle/Mevkii</w:t>
            </w:r>
          </w:p>
        </w:tc>
        <w:tc>
          <w:tcPr>
            <w:tcW w:w="163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Cinsi</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Ada</w:t>
            </w:r>
          </w:p>
        </w:tc>
        <w:tc>
          <w:tcPr>
            <w:tcW w:w="85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Parsel</w:t>
            </w:r>
          </w:p>
        </w:tc>
        <w:tc>
          <w:tcPr>
            <w:tcW w:w="14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Yüzölçümü</w:t>
            </w:r>
          </w:p>
        </w:tc>
        <w:tc>
          <w:tcPr>
            <w:tcW w:w="11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Muhammen</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Bedel (TL)</w:t>
            </w:r>
          </w:p>
        </w:tc>
        <w:tc>
          <w:tcPr>
            <w:tcW w:w="122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 Geçici</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İhale</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Saati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Hissesi</w:t>
            </w:r>
          </w:p>
        </w:tc>
      </w:tr>
      <w:tr w:rsidR="00BD505F" w:rsidRPr="00BD505F" w:rsidTr="00BD505F">
        <w:trPr>
          <w:trHeight w:val="296"/>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Ayaspaşa</w:t>
            </w:r>
            <w:proofErr w:type="spellEnd"/>
            <w:r w:rsidRPr="00BD505F">
              <w:rPr>
                <w:rFonts w:ascii="Times New Roman" w:eastAsia="Times New Roman" w:hAnsi="Times New Roman" w:cs="Times New Roman"/>
                <w:color w:val="000000"/>
                <w:sz w:val="18"/>
                <w:szCs w:val="18"/>
                <w:lang w:eastAsia="tr-TR"/>
              </w:rPr>
              <w:t>/Bağlık</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Kargir</w:t>
            </w:r>
            <w:proofErr w:type="spellEnd"/>
            <w:r w:rsidRPr="00BD505F">
              <w:rPr>
                <w:rFonts w:ascii="Times New Roman" w:eastAsia="Times New Roman" w:hAnsi="Times New Roman" w:cs="Times New Roman"/>
                <w:color w:val="000000"/>
                <w:sz w:val="18"/>
                <w:szCs w:val="18"/>
                <w:lang w:eastAsia="tr-TR"/>
              </w:rPr>
              <w:t> Bekçi Kulübesi ve Arsası</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317</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353,00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88.250,00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2.647,50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09:00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B.Köy</w:t>
            </w:r>
            <w:proofErr w:type="spellEnd"/>
            <w:r w:rsidRPr="00BD505F">
              <w:rPr>
                <w:rFonts w:ascii="Times New Roman" w:eastAsia="Times New Roman" w:hAnsi="Times New Roman" w:cs="Times New Roman"/>
                <w:color w:val="000000"/>
                <w:sz w:val="18"/>
                <w:szCs w:val="18"/>
                <w:lang w:eastAsia="tr-TR"/>
              </w:rPr>
              <w:t>/Servi/ Hürriyetler</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373</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9.080,00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181.600,00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5.448,00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09:10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B.Köy</w:t>
            </w:r>
            <w:proofErr w:type="spellEnd"/>
            <w:r w:rsidRPr="00BD505F">
              <w:rPr>
                <w:rFonts w:ascii="Times New Roman" w:eastAsia="Times New Roman" w:hAnsi="Times New Roman" w:cs="Times New Roman"/>
                <w:color w:val="000000"/>
                <w:sz w:val="18"/>
                <w:szCs w:val="18"/>
                <w:lang w:eastAsia="tr-TR"/>
              </w:rPr>
              <w:t>/Servi/ Hürriyetler</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374</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5.800,00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116.000,00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3.480,00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09:20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B.Köy</w:t>
            </w:r>
            <w:proofErr w:type="spellEnd"/>
            <w:r w:rsidRPr="00BD505F">
              <w:rPr>
                <w:rFonts w:ascii="Times New Roman" w:eastAsia="Times New Roman" w:hAnsi="Times New Roman" w:cs="Times New Roman"/>
                <w:color w:val="000000"/>
                <w:sz w:val="18"/>
                <w:szCs w:val="18"/>
                <w:lang w:eastAsia="tr-TR"/>
              </w:rPr>
              <w:t>/Servi/</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Köy Altı</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Çayır</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818</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2.600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41.600,00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1.248,00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09:30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B.Köy</w:t>
            </w:r>
            <w:proofErr w:type="spellEnd"/>
            <w:r w:rsidRPr="00BD505F">
              <w:rPr>
                <w:rFonts w:ascii="Times New Roman" w:eastAsia="Times New Roman" w:hAnsi="Times New Roman" w:cs="Times New Roman"/>
                <w:color w:val="000000"/>
                <w:sz w:val="18"/>
                <w:szCs w:val="18"/>
                <w:lang w:eastAsia="tr-TR"/>
              </w:rPr>
              <w:t>/Servi/</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Pınar Yolu</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176</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23.220,00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417.960,00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12.538,80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09:40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B.Köy</w:t>
            </w:r>
            <w:proofErr w:type="spellEnd"/>
            <w:r w:rsidRPr="00BD505F">
              <w:rPr>
                <w:rFonts w:ascii="Times New Roman" w:eastAsia="Times New Roman" w:hAnsi="Times New Roman" w:cs="Times New Roman"/>
                <w:color w:val="000000"/>
                <w:sz w:val="18"/>
                <w:szCs w:val="18"/>
                <w:lang w:eastAsia="tr-TR"/>
              </w:rPr>
              <w:t>/Servi/</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Kurşun Tepe</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Çayır</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450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800,00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16.000,00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480,00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09:50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B.Köy</w:t>
            </w:r>
            <w:proofErr w:type="spellEnd"/>
            <w:r w:rsidRPr="00BD505F">
              <w:rPr>
                <w:rFonts w:ascii="Times New Roman" w:eastAsia="Times New Roman" w:hAnsi="Times New Roman" w:cs="Times New Roman"/>
                <w:color w:val="000000"/>
                <w:sz w:val="18"/>
                <w:szCs w:val="18"/>
                <w:lang w:eastAsia="tr-TR"/>
              </w:rPr>
              <w:t>/Servi/</w:t>
            </w:r>
          </w:p>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Künt</w:t>
            </w:r>
            <w:proofErr w:type="spellEnd"/>
            <w:r w:rsidRPr="00BD505F">
              <w:rPr>
                <w:rFonts w:ascii="Times New Roman" w:eastAsia="Times New Roman" w:hAnsi="Times New Roman" w:cs="Times New Roman"/>
                <w:color w:val="000000"/>
                <w:sz w:val="18"/>
                <w:szCs w:val="18"/>
                <w:lang w:eastAsia="tr-TR"/>
              </w:rPr>
              <w:t> Deresi</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715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2.560,00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40.960,00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1.228,80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10:00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Bahçeköy/Çerkez Mezarlığı</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14</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2.160,00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432.000,00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12.960,00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10:10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Çayla/Ada</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Çayır</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954</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7.820,00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156.400,00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4.692,00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10:20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Çayla/Ergene</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38</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2.860,00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85.800,00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2.574,00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10:30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Çayla/</w:t>
            </w:r>
            <w:proofErr w:type="spellStart"/>
            <w:r w:rsidRPr="00BD505F">
              <w:rPr>
                <w:rFonts w:ascii="Times New Roman" w:eastAsia="Times New Roman" w:hAnsi="Times New Roman" w:cs="Times New Roman"/>
                <w:color w:val="000000"/>
                <w:sz w:val="18"/>
                <w:szCs w:val="18"/>
                <w:lang w:eastAsia="tr-TR"/>
              </w:rPr>
              <w:t>Kabaağaçlar</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476</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1.050,00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42.000,00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10:40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Çayla/</w:t>
            </w:r>
            <w:proofErr w:type="spellStart"/>
            <w:r w:rsidRPr="00BD505F">
              <w:rPr>
                <w:rFonts w:ascii="Times New Roman" w:eastAsia="Times New Roman" w:hAnsi="Times New Roman" w:cs="Times New Roman"/>
                <w:color w:val="000000"/>
                <w:sz w:val="18"/>
                <w:szCs w:val="18"/>
                <w:lang w:eastAsia="tr-TR"/>
              </w:rPr>
              <w:t>Kanlıgöl</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Çayır</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1167</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2.510,00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50.200,00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1.506,00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10:50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Çukuryurt</w:t>
            </w:r>
            <w:proofErr w:type="spellEnd"/>
            <w:r w:rsidRPr="00BD505F">
              <w:rPr>
                <w:rFonts w:ascii="Times New Roman" w:eastAsia="Times New Roman" w:hAnsi="Times New Roman" w:cs="Times New Roman"/>
                <w:color w:val="000000"/>
                <w:sz w:val="18"/>
                <w:szCs w:val="18"/>
                <w:lang w:eastAsia="tr-TR"/>
              </w:rPr>
              <w:t>/Dumanca</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1425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2.500,00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75.000,00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2.250,00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11:00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Çukuryurt</w:t>
            </w:r>
            <w:proofErr w:type="spellEnd"/>
            <w:r w:rsidRPr="00BD505F">
              <w:rPr>
                <w:rFonts w:ascii="Times New Roman" w:eastAsia="Times New Roman" w:hAnsi="Times New Roman" w:cs="Times New Roman"/>
                <w:color w:val="000000"/>
                <w:sz w:val="18"/>
                <w:szCs w:val="18"/>
                <w:lang w:eastAsia="tr-TR"/>
              </w:rPr>
              <w:t>/</w:t>
            </w:r>
            <w:proofErr w:type="spellStart"/>
            <w:r w:rsidRPr="00BD505F">
              <w:rPr>
                <w:rFonts w:ascii="Times New Roman" w:eastAsia="Times New Roman" w:hAnsi="Times New Roman" w:cs="Times New Roman"/>
                <w:color w:val="000000"/>
                <w:sz w:val="18"/>
                <w:szCs w:val="18"/>
                <w:lang w:eastAsia="tr-TR"/>
              </w:rPr>
              <w:t>Karadutluk</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Çayır</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2547</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4.800,00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72.000,00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2.160,00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11:10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Çukuryurt</w:t>
            </w:r>
            <w:proofErr w:type="spellEnd"/>
            <w:r w:rsidRPr="00BD505F">
              <w:rPr>
                <w:rFonts w:ascii="Times New Roman" w:eastAsia="Times New Roman" w:hAnsi="Times New Roman" w:cs="Times New Roman"/>
                <w:color w:val="000000"/>
                <w:sz w:val="18"/>
                <w:szCs w:val="18"/>
                <w:lang w:eastAsia="tr-TR"/>
              </w:rPr>
              <w:t>/</w:t>
            </w:r>
            <w:proofErr w:type="spellStart"/>
            <w:r w:rsidRPr="00BD505F">
              <w:rPr>
                <w:rFonts w:ascii="Times New Roman" w:eastAsia="Times New Roman" w:hAnsi="Times New Roman" w:cs="Times New Roman"/>
                <w:color w:val="000000"/>
                <w:sz w:val="18"/>
                <w:szCs w:val="18"/>
                <w:lang w:eastAsia="tr-TR"/>
              </w:rPr>
              <w:t>Ortayolaltı</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Sıvat Yeri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1423</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5.920,00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118.400,00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3.552,00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11:20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Çukuryurt</w:t>
            </w:r>
            <w:proofErr w:type="spellEnd"/>
            <w:r w:rsidRPr="00BD505F">
              <w:rPr>
                <w:rFonts w:ascii="Times New Roman" w:eastAsia="Times New Roman" w:hAnsi="Times New Roman" w:cs="Times New Roman"/>
                <w:color w:val="000000"/>
                <w:sz w:val="18"/>
                <w:szCs w:val="18"/>
                <w:lang w:eastAsia="tr-TR"/>
              </w:rPr>
              <w:t>/</w:t>
            </w:r>
            <w:proofErr w:type="spellStart"/>
            <w:r w:rsidRPr="00BD505F">
              <w:rPr>
                <w:rFonts w:ascii="Times New Roman" w:eastAsia="Times New Roman" w:hAnsi="Times New Roman" w:cs="Times New Roman"/>
                <w:color w:val="000000"/>
                <w:sz w:val="18"/>
                <w:szCs w:val="18"/>
                <w:lang w:eastAsia="tr-TR"/>
              </w:rPr>
              <w:t>Ortayolaltı</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Çayır</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1325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1.510,00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37.750,00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1.132,50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11:30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Edirköy</w:t>
            </w:r>
            <w:proofErr w:type="spellEnd"/>
            <w:r w:rsidRPr="00BD505F">
              <w:rPr>
                <w:rFonts w:ascii="Times New Roman" w:eastAsia="Times New Roman" w:hAnsi="Times New Roman" w:cs="Times New Roman"/>
                <w:color w:val="000000"/>
                <w:sz w:val="18"/>
                <w:szCs w:val="18"/>
                <w:lang w:eastAsia="tr-TR"/>
              </w:rPr>
              <w:t>/</w:t>
            </w:r>
            <w:proofErr w:type="spellStart"/>
            <w:r w:rsidRPr="00BD505F">
              <w:rPr>
                <w:rFonts w:ascii="Times New Roman" w:eastAsia="Times New Roman" w:hAnsi="Times New Roman" w:cs="Times New Roman"/>
                <w:color w:val="000000"/>
                <w:sz w:val="18"/>
                <w:szCs w:val="18"/>
                <w:lang w:eastAsia="tr-TR"/>
              </w:rPr>
              <w:t>Güvemlik</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669</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13.500,00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229.500,00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6.885,00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13:30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Edirköy</w:t>
            </w:r>
            <w:proofErr w:type="spellEnd"/>
            <w:r w:rsidRPr="00BD505F">
              <w:rPr>
                <w:rFonts w:ascii="Times New Roman" w:eastAsia="Times New Roman" w:hAnsi="Times New Roman" w:cs="Times New Roman"/>
                <w:color w:val="000000"/>
                <w:sz w:val="18"/>
                <w:szCs w:val="18"/>
                <w:lang w:eastAsia="tr-TR"/>
              </w:rPr>
              <w:t>/Kabasakal</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2.880,00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115.200,00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3.456,00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13:40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Göçerler/Çeşme Çatağı</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2090</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12.500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325.000,00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9.750,00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13:50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Göçerler/</w:t>
            </w:r>
            <w:proofErr w:type="spellStart"/>
            <w:r w:rsidRPr="00BD505F">
              <w:rPr>
                <w:rFonts w:ascii="Times New Roman" w:eastAsia="Times New Roman" w:hAnsi="Times New Roman" w:cs="Times New Roman"/>
                <w:color w:val="000000"/>
                <w:sz w:val="18"/>
                <w:szCs w:val="18"/>
                <w:lang w:eastAsia="tr-TR"/>
              </w:rPr>
              <w:t>Sazlıdere</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1017</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92.000,00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2.760,00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14:00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lastRenderedPageBreak/>
              <w:t>21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Göçerler/</w:t>
            </w:r>
            <w:proofErr w:type="spellStart"/>
            <w:r w:rsidRPr="00BD505F">
              <w:rPr>
                <w:rFonts w:ascii="Times New Roman" w:eastAsia="Times New Roman" w:hAnsi="Times New Roman" w:cs="Times New Roman"/>
                <w:color w:val="000000"/>
                <w:sz w:val="18"/>
                <w:szCs w:val="18"/>
                <w:lang w:eastAsia="tr-TR"/>
              </w:rPr>
              <w:t>Osmandere</w:t>
            </w:r>
            <w:proofErr w:type="spellEnd"/>
          </w:p>
        </w:tc>
        <w:tc>
          <w:tcPr>
            <w:tcW w:w="1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1516</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9875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266.625,00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7.998,75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14:10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43"/>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Göçerler/</w:t>
            </w:r>
            <w:proofErr w:type="spellStart"/>
            <w:r w:rsidRPr="00BD505F">
              <w:rPr>
                <w:rFonts w:ascii="Times New Roman" w:eastAsia="Times New Roman" w:hAnsi="Times New Roman" w:cs="Times New Roman"/>
                <w:color w:val="000000"/>
                <w:sz w:val="18"/>
                <w:szCs w:val="18"/>
                <w:lang w:eastAsia="tr-TR"/>
              </w:rPr>
              <w:t>Anadere</w:t>
            </w:r>
            <w:proofErr w:type="spellEnd"/>
          </w:p>
        </w:tc>
        <w:tc>
          <w:tcPr>
            <w:tcW w:w="1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216</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22.880,00 m²</w:t>
            </w:r>
          </w:p>
        </w:tc>
        <w:tc>
          <w:tcPr>
            <w:tcW w:w="11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457.600,00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13.728,00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14:20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30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Kemalpaşa/</w:t>
            </w:r>
            <w:proofErr w:type="spellStart"/>
            <w:r w:rsidRPr="00BD505F">
              <w:rPr>
                <w:rFonts w:ascii="Times New Roman" w:eastAsia="Times New Roman" w:hAnsi="Times New Roman" w:cs="Times New Roman"/>
                <w:color w:val="000000"/>
                <w:sz w:val="18"/>
                <w:szCs w:val="18"/>
                <w:lang w:eastAsia="tr-TR"/>
              </w:rPr>
              <w:t>Yatsıgeçit</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346</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2.956,91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177.414,60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5.322,44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14:30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Kemalpaşa/</w:t>
            </w:r>
            <w:proofErr w:type="spellStart"/>
            <w:r w:rsidRPr="00BD505F">
              <w:rPr>
                <w:rFonts w:ascii="Times New Roman" w:eastAsia="Times New Roman" w:hAnsi="Times New Roman" w:cs="Times New Roman"/>
                <w:color w:val="000000"/>
                <w:sz w:val="18"/>
                <w:szCs w:val="18"/>
                <w:lang w:eastAsia="tr-TR"/>
              </w:rPr>
              <w:t>Yatsıgeçit</w:t>
            </w:r>
            <w:proofErr w:type="spellEnd"/>
          </w:p>
        </w:tc>
        <w:tc>
          <w:tcPr>
            <w:tcW w:w="1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Arsa</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632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9</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425,51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165.948,90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4.978,47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14:40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39"/>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Osmanlı/Bağlık</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Bağ Yeri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1251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11.200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1.680.000,00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50.400,00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14:50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Osmanlı/Bağlık</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Bağ Yeri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1447</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2.200,00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132.000,00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3.960,00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15:00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Osmanlı/</w:t>
            </w:r>
            <w:proofErr w:type="spellStart"/>
            <w:r w:rsidRPr="00BD505F">
              <w:rPr>
                <w:rFonts w:ascii="Times New Roman" w:eastAsia="Times New Roman" w:hAnsi="Times New Roman" w:cs="Times New Roman"/>
                <w:color w:val="000000"/>
                <w:sz w:val="18"/>
                <w:szCs w:val="18"/>
                <w:lang w:eastAsia="tr-TR"/>
              </w:rPr>
              <w:t>Köycivarı</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425</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18.750,00 m²</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487.500,00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14.625,00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15:10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spellStart"/>
            <w:r w:rsidRPr="00BD505F">
              <w:rPr>
                <w:rFonts w:ascii="Times New Roman" w:eastAsia="Times New Roman" w:hAnsi="Times New Roman" w:cs="Times New Roman"/>
                <w:color w:val="000000"/>
                <w:sz w:val="18"/>
                <w:szCs w:val="18"/>
                <w:lang w:eastAsia="tr-TR"/>
              </w:rPr>
              <w:t>Safaalan</w:t>
            </w:r>
            <w:proofErr w:type="spellEnd"/>
          </w:p>
        </w:tc>
        <w:tc>
          <w:tcPr>
            <w:tcW w:w="1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Ticaret ve Turizm Alanı</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381</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21.600,00 m²</w:t>
            </w:r>
          </w:p>
        </w:tc>
        <w:tc>
          <w:tcPr>
            <w:tcW w:w="11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7.560.000,00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226.800,00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15:20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Sofular/</w:t>
            </w:r>
            <w:proofErr w:type="spellStart"/>
            <w:r w:rsidRPr="00BD505F">
              <w:rPr>
                <w:rFonts w:ascii="Times New Roman" w:eastAsia="Times New Roman" w:hAnsi="Times New Roman" w:cs="Times New Roman"/>
                <w:color w:val="000000"/>
                <w:sz w:val="18"/>
                <w:szCs w:val="18"/>
                <w:lang w:eastAsia="tr-TR"/>
              </w:rPr>
              <w:t>Kurbantepe</w:t>
            </w:r>
            <w:proofErr w:type="spellEnd"/>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674</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50.140,00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2.256.300,00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67.689,00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15:30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8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Sofular/</w:t>
            </w:r>
            <w:proofErr w:type="spellStart"/>
            <w:r w:rsidRPr="00BD505F">
              <w:rPr>
                <w:rFonts w:ascii="Times New Roman" w:eastAsia="Times New Roman" w:hAnsi="Times New Roman" w:cs="Times New Roman"/>
                <w:color w:val="000000"/>
                <w:sz w:val="18"/>
                <w:szCs w:val="18"/>
                <w:lang w:eastAsia="tr-TR"/>
              </w:rPr>
              <w:t>Kurbantepe</w:t>
            </w:r>
            <w:proofErr w:type="spellEnd"/>
            <w:r w:rsidRPr="00BD505F">
              <w:rPr>
                <w:rFonts w:ascii="Times New Roman" w:eastAsia="Times New Roman" w:hAnsi="Times New Roman" w:cs="Times New Roman"/>
                <w:color w:val="000000"/>
                <w:sz w:val="18"/>
                <w:szCs w:val="18"/>
                <w:lang w:eastAsia="tr-TR"/>
              </w:rPr>
              <w:t> Kaynaklar</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Tarla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587</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11.500.00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230.000,00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15:40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r w:rsidR="00BD505F" w:rsidRPr="00BD505F" w:rsidTr="00BD505F">
        <w:trPr>
          <w:trHeight w:val="25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Yeni/Gürece</w:t>
            </w:r>
          </w:p>
        </w:tc>
        <w:tc>
          <w:tcPr>
            <w:tcW w:w="16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Arsa</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465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31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2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425,61 m</w:t>
            </w:r>
            <w:r w:rsidRPr="00BD505F">
              <w:rPr>
                <w:rFonts w:ascii="Times New Roman" w:eastAsia="Times New Roman" w:hAnsi="Times New Roman" w:cs="Times New Roman"/>
                <w:color w:val="000000"/>
                <w:sz w:val="18"/>
                <w:szCs w:val="18"/>
                <w:vertAlign w:val="superscript"/>
                <w:lang w:eastAsia="tr-TR"/>
              </w:rPr>
              <w:t>2</w:t>
            </w:r>
          </w:p>
        </w:tc>
        <w:tc>
          <w:tcPr>
            <w:tcW w:w="11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D505F" w:rsidRPr="00BD505F" w:rsidRDefault="00BD505F" w:rsidP="00BD505F">
            <w:pPr>
              <w:spacing w:after="0" w:line="240" w:lineRule="atLeast"/>
              <w:ind w:right="113"/>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212.805,00</w:t>
            </w:r>
          </w:p>
        </w:tc>
        <w:tc>
          <w:tcPr>
            <w:tcW w:w="12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ind w:right="170"/>
              <w:jc w:val="right"/>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6.384,15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29.03.2018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proofErr w:type="gramStart"/>
            <w:r w:rsidRPr="00BD505F">
              <w:rPr>
                <w:rFonts w:ascii="Times New Roman" w:eastAsia="Times New Roman" w:hAnsi="Times New Roman" w:cs="Times New Roman"/>
                <w:color w:val="000000"/>
                <w:sz w:val="18"/>
                <w:szCs w:val="18"/>
                <w:lang w:eastAsia="tr-TR"/>
              </w:rPr>
              <w:t>15:50</w:t>
            </w:r>
            <w:proofErr w:type="gram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D505F" w:rsidRPr="00BD505F" w:rsidRDefault="00BD505F" w:rsidP="00BD505F">
            <w:pPr>
              <w:spacing w:after="0" w:line="240" w:lineRule="atLeast"/>
              <w:jc w:val="center"/>
              <w:rPr>
                <w:rFonts w:ascii="Times New Roman" w:eastAsia="Times New Roman" w:hAnsi="Times New Roman" w:cs="Times New Roman"/>
                <w:sz w:val="20"/>
                <w:szCs w:val="20"/>
                <w:lang w:eastAsia="tr-TR"/>
              </w:rPr>
            </w:pPr>
            <w:r w:rsidRPr="00BD505F">
              <w:rPr>
                <w:rFonts w:ascii="Times New Roman" w:eastAsia="Times New Roman" w:hAnsi="Times New Roman" w:cs="Times New Roman"/>
                <w:color w:val="000000"/>
                <w:sz w:val="18"/>
                <w:szCs w:val="18"/>
                <w:lang w:eastAsia="tr-TR"/>
              </w:rPr>
              <w:t>Tam</w:t>
            </w:r>
          </w:p>
        </w:tc>
      </w:tr>
    </w:tbl>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 </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Madde 4 - Taşınmazlar gerçekleşen ihale bedeli üzerinden aşağıda belirtildiği şekilde ödeme seçenekleri ile ödenebilir.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Ödeme Seçenekleri</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1. Peşin Satış (Satışı Gerçekleşen İhale Bedeli Üzerinden Tek Seferde Peşin Ödenir) Ödeme süreleri için İdari şartname hükümleri geçerlidir.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2. Taksitli Satış </w:t>
      </w:r>
      <w:proofErr w:type="gramStart"/>
      <w:r w:rsidRPr="00BD505F">
        <w:rPr>
          <w:rFonts w:ascii="Times New Roman" w:eastAsia="Times New Roman" w:hAnsi="Times New Roman" w:cs="Times New Roman"/>
          <w:color w:val="000000"/>
          <w:sz w:val="18"/>
          <w:szCs w:val="18"/>
          <w:lang w:eastAsia="tr-TR"/>
        </w:rPr>
        <w:t>(</w:t>
      </w:r>
      <w:proofErr w:type="gramEnd"/>
      <w:r w:rsidRPr="00BD505F">
        <w:rPr>
          <w:rFonts w:ascii="Times New Roman" w:eastAsia="Times New Roman" w:hAnsi="Times New Roman" w:cs="Times New Roman"/>
          <w:color w:val="000000"/>
          <w:sz w:val="18"/>
          <w:szCs w:val="18"/>
          <w:lang w:eastAsia="tr-TR"/>
        </w:rPr>
        <w:t>Satışı Gerçekleşen İhale Bedeli Üzerinden %50 si Peşin ödenir. Geri kalan bedel ise 9 (dokuz) eşit parça ile aralıksız aylık taksitler şeklinde ödenir. Ödenmeyen (VADESİ DOLMUŞ) 2 taksit olması durumunda idari şartnamedeki hükümler uygulanır.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Madde 5 - İHALEYE KATILABİLMEK İÇİN GEREKLİ BELGELER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Gerçek Kişi</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1 - Geçici Teminat ve Şartname Bedeli Makbuzu</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2 - Nüfus Cüzdanı Fotokopisi</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3 - İkametgâh Belgesi,</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4 - İsteklinin Saray Belediyesine ve Mal Müdürlüğüne vadesi dolmuş borcunun bulunmadığını gösterir belge.(İhale Tarihinden en geç 15 günü geçmemiş olmak)</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Kooperatifler ve Şirketler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1 - Geçici Teminat ve Şartname Bedeli Makbuzu</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2 - İmza Sirkülerini ve Yetki Belgesini</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3 - Şirketler-İmza Sirkülerini (2018 yılına ait) ve Yetki Belgesi ile Şirket Ortaklarını gösterir Ticaret Sicil Gazetesinin noter tasdikli suretini.</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4 - Adresleri Belirtir belge.</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5 - İsteklinin Saray Belediyesine ve Mal Müdürlüğüne vadesi dolmuş borcunun bulunmadığını gösterir belge. (İhale Tarihinden en erken 15 günü geçmemiş olmak)</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D505F">
        <w:rPr>
          <w:rFonts w:ascii="Times New Roman" w:eastAsia="Times New Roman" w:hAnsi="Times New Roman" w:cs="Times New Roman"/>
          <w:color w:val="000000"/>
          <w:sz w:val="18"/>
          <w:szCs w:val="18"/>
          <w:lang w:eastAsia="tr-TR"/>
        </w:rPr>
        <w:t>a</w:t>
      </w:r>
      <w:proofErr w:type="gramEnd"/>
      <w:r w:rsidRPr="00BD505F">
        <w:rPr>
          <w:rFonts w:ascii="Times New Roman" w:eastAsia="Times New Roman" w:hAnsi="Times New Roman" w:cs="Times New Roman"/>
          <w:color w:val="000000"/>
          <w:sz w:val="18"/>
          <w:szCs w:val="18"/>
          <w:lang w:eastAsia="tr-TR"/>
        </w:rPr>
        <w:t> - İstekliler adına vekaleten ihaleye iştirak edilmesi halinde, istekli adına teklifte bulunacak kimselerin Noter Onaylı Vekaletnameleri ile Vekilinin Noter Tasdikli İmza Sirkülerini (2018 yılına ait) ihale komisyonu olan Belediyemiz Encümen’ine sunmak zorundadırlar.</w:t>
      </w:r>
    </w:p>
    <w:p w:rsidR="00BD505F" w:rsidRPr="00BD505F" w:rsidRDefault="00BD505F" w:rsidP="00BD505F">
      <w:pPr>
        <w:spacing w:after="0" w:line="240" w:lineRule="atLeast"/>
        <w:ind w:firstLine="567"/>
        <w:jc w:val="both"/>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Madde 6 - İstekliler, son başvuru tarihi; </w:t>
      </w:r>
      <w:proofErr w:type="gramStart"/>
      <w:r w:rsidRPr="00BD505F">
        <w:rPr>
          <w:rFonts w:ascii="Times New Roman" w:eastAsia="Times New Roman" w:hAnsi="Times New Roman" w:cs="Times New Roman"/>
          <w:color w:val="000000"/>
          <w:sz w:val="18"/>
          <w:szCs w:val="18"/>
          <w:lang w:eastAsia="tr-TR"/>
        </w:rPr>
        <w:t>28/03/2018</w:t>
      </w:r>
      <w:proofErr w:type="gramEnd"/>
      <w:r w:rsidRPr="00BD505F">
        <w:rPr>
          <w:rFonts w:ascii="Times New Roman" w:eastAsia="Times New Roman" w:hAnsi="Times New Roman" w:cs="Times New Roman"/>
          <w:color w:val="000000"/>
          <w:sz w:val="18"/>
          <w:szCs w:val="18"/>
          <w:lang w:eastAsia="tr-TR"/>
        </w:rPr>
        <w:t> Çarşamba günü Saat 17:00’e kadar Destek Hizmetleri Müdürlüğüne müracaatlarını yaparak, İhale başvuru dosyalarını teslim etmek zorundadırlar. Resmi başvuru yapan isteklilere, başvuru belgesi verilecektir.</w:t>
      </w:r>
    </w:p>
    <w:p w:rsidR="00BD505F" w:rsidRPr="00BD505F" w:rsidRDefault="00BD505F" w:rsidP="00BD505F">
      <w:pPr>
        <w:spacing w:after="0" w:line="240" w:lineRule="atLeast"/>
        <w:ind w:firstLine="567"/>
        <w:jc w:val="right"/>
        <w:rPr>
          <w:rFonts w:ascii="Times New Roman" w:eastAsia="Times New Roman" w:hAnsi="Times New Roman" w:cs="Times New Roman"/>
          <w:color w:val="000000"/>
          <w:sz w:val="20"/>
          <w:szCs w:val="20"/>
          <w:lang w:eastAsia="tr-TR"/>
        </w:rPr>
      </w:pPr>
      <w:r w:rsidRPr="00BD505F">
        <w:rPr>
          <w:rFonts w:ascii="Times New Roman" w:eastAsia="Times New Roman" w:hAnsi="Times New Roman" w:cs="Times New Roman"/>
          <w:color w:val="000000"/>
          <w:sz w:val="18"/>
          <w:szCs w:val="18"/>
          <w:lang w:eastAsia="tr-TR"/>
        </w:rPr>
        <w:t>1997/1-1</w:t>
      </w:r>
    </w:p>
    <w:p w:rsidR="00BD505F" w:rsidRPr="00BD505F" w:rsidRDefault="00BD505F" w:rsidP="00BD505F">
      <w:pPr>
        <w:spacing w:after="0" w:line="240" w:lineRule="atLeast"/>
        <w:rPr>
          <w:rFonts w:ascii="Times New Roman" w:eastAsia="Times New Roman" w:hAnsi="Times New Roman" w:cs="Times New Roman"/>
          <w:color w:val="000000"/>
          <w:sz w:val="27"/>
          <w:szCs w:val="27"/>
          <w:lang w:eastAsia="tr-TR"/>
        </w:rPr>
      </w:pPr>
      <w:hyperlink r:id="rId5" w:anchor="_top" w:history="1">
        <w:r w:rsidRPr="00BD505F">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5F"/>
    <w:rsid w:val="001F5166"/>
    <w:rsid w:val="00BD505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D505F"/>
  </w:style>
  <w:style w:type="character" w:customStyle="1" w:styleId="grame">
    <w:name w:val="grame"/>
    <w:basedOn w:val="VarsaylanParagrafYazTipi"/>
    <w:rsid w:val="00BD505F"/>
  </w:style>
  <w:style w:type="paragraph" w:styleId="NormalWeb">
    <w:name w:val="Normal (Web)"/>
    <w:basedOn w:val="Normal"/>
    <w:uiPriority w:val="99"/>
    <w:semiHidden/>
    <w:unhideWhenUsed/>
    <w:rsid w:val="00BD5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5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D505F"/>
  </w:style>
  <w:style w:type="character" w:customStyle="1" w:styleId="grame">
    <w:name w:val="grame"/>
    <w:basedOn w:val="VarsaylanParagrafYazTipi"/>
    <w:rsid w:val="00BD505F"/>
  </w:style>
  <w:style w:type="paragraph" w:styleId="NormalWeb">
    <w:name w:val="Normal (Web)"/>
    <w:basedOn w:val="Normal"/>
    <w:uiPriority w:val="99"/>
    <w:semiHidden/>
    <w:unhideWhenUsed/>
    <w:rsid w:val="00BD50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D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2018-03-07T09:15:00Z</dcterms:created>
  <dcterms:modified xsi:type="dcterms:W3CDTF">2018-03-07T09:16:00Z</dcterms:modified>
</cp:coreProperties>
</file>